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6A442F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6A442F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6A442F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8307F6" w:rsidP="00DC6C96">
      <w:pPr>
        <w:pStyle w:val="3"/>
        <w:jc w:val="left"/>
        <w:rPr>
          <w:b w:val="0"/>
          <w:sz w:val="15"/>
          <w:lang w:val="uk-UA"/>
        </w:rPr>
      </w:pPr>
      <w:r w:rsidRPr="006A442F">
        <w:rPr>
          <w:b w:val="0"/>
          <w:sz w:val="20"/>
          <w:szCs w:val="20"/>
          <w:u w:val="single"/>
        </w:rPr>
        <w:t>16.09.2021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6A442F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6A442F">
        <w:rPr>
          <w:b w:val="0"/>
          <w:sz w:val="20"/>
          <w:szCs w:val="20"/>
        </w:rPr>
        <w:t xml:space="preserve"> </w:t>
      </w:r>
      <w:r w:rsidR="008307F6" w:rsidRPr="006A442F">
        <w:rPr>
          <w:b w:val="0"/>
          <w:sz w:val="20"/>
          <w:szCs w:val="20"/>
          <w:u w:val="single"/>
        </w:rPr>
        <w:t>3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6A442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8307F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8307F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Януш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Володимир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6A442F" w:rsidRDefault="008307F6" w:rsidP="00DC6C96">
            <w:pPr>
              <w:rPr>
                <w:sz w:val="20"/>
                <w:szCs w:val="20"/>
              </w:rPr>
            </w:pPr>
            <w:r w:rsidRPr="006A442F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A442F">
              <w:rPr>
                <w:sz w:val="20"/>
                <w:szCs w:val="20"/>
              </w:rPr>
              <w:t>онерне товариство "Б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A442F">
              <w:rPr>
                <w:sz w:val="20"/>
                <w:szCs w:val="20"/>
              </w:rPr>
              <w:t>льш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A442F">
              <w:rPr>
                <w:sz w:val="20"/>
                <w:szCs w:val="20"/>
              </w:rPr>
              <w:t>вц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A442F">
              <w:rPr>
                <w:sz w:val="20"/>
                <w:szCs w:val="20"/>
              </w:rPr>
              <w:t>-Риба"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8307F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8307F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77146 </w:t>
            </w:r>
            <w:proofErr w:type="spellStart"/>
            <w:r>
              <w:rPr>
                <w:sz w:val="20"/>
                <w:szCs w:val="20"/>
                <w:lang w:val="uk-UA"/>
              </w:rPr>
              <w:t>смт.Бiльшiвцi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вул.Двiрська</w:t>
            </w:r>
            <w:proofErr w:type="spellEnd"/>
            <w:r>
              <w:rPr>
                <w:sz w:val="20"/>
                <w:szCs w:val="20"/>
                <w:lang w:val="uk-UA"/>
              </w:rPr>
              <w:t>, 5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20542447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(03431) 61340 (03431) 61340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info@bilshryba.prat.ua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307F6" w:rsidRPr="006A442F" w:rsidRDefault="008307F6" w:rsidP="00DC6C96">
            <w:pPr>
              <w:rPr>
                <w:sz w:val="20"/>
                <w:szCs w:val="20"/>
              </w:rPr>
            </w:pPr>
            <w:r w:rsidRPr="006A442F">
              <w:rPr>
                <w:sz w:val="20"/>
                <w:szCs w:val="20"/>
              </w:rPr>
              <w:t xml:space="preserve">Державна установа "Агентство з розвитку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6A442F">
              <w:rPr>
                <w:sz w:val="20"/>
                <w:szCs w:val="20"/>
              </w:rPr>
              <w:t>нфраструктури фондового ринку України"</w:t>
            </w:r>
          </w:p>
          <w:p w:rsidR="008307F6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307F6" w:rsidRDefault="008307F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8307F6" w:rsidRPr="006A442F" w:rsidRDefault="008307F6" w:rsidP="00DC6C96">
            <w:pPr>
              <w:rPr>
                <w:sz w:val="20"/>
                <w:szCs w:val="20"/>
              </w:rPr>
            </w:pPr>
            <w:r w:rsidRPr="006A442F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8307F6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8307F6" w:rsidRDefault="008307F6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8307F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307F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www.bilshryba.prat.ua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8307F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20.09.2021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56770" w:rsidRDefault="00056770" w:rsidP="00C86AFD">
      <w:pPr>
        <w:rPr>
          <w:lang w:val="en-US"/>
        </w:rPr>
        <w:sectPr w:rsidR="00056770" w:rsidSect="008307F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056770" w:rsidRPr="00056770" w:rsidRDefault="00056770" w:rsidP="00056770">
      <w:pPr>
        <w:spacing w:after="300"/>
        <w:ind w:left="4956"/>
        <w:outlineLvl w:val="2"/>
        <w:rPr>
          <w:bCs/>
          <w:color w:val="000000"/>
          <w:sz w:val="20"/>
          <w:szCs w:val="20"/>
          <w:lang w:eastAsia="uk-UA"/>
        </w:rPr>
      </w:pPr>
      <w:r w:rsidRPr="00056770">
        <w:rPr>
          <w:bCs/>
          <w:sz w:val="20"/>
          <w:szCs w:val="20"/>
          <w:lang w:val="uk-UA" w:eastAsia="uk-UA"/>
        </w:rPr>
        <w:lastRenderedPageBreak/>
        <w:t>Додаток 5</w:t>
      </w:r>
      <w:r w:rsidRPr="00056770">
        <w:rPr>
          <w:bCs/>
          <w:sz w:val="20"/>
          <w:szCs w:val="20"/>
          <w:lang w:val="uk-UA" w:eastAsia="uk-UA"/>
        </w:rPr>
        <w:br/>
        <w:t>до Положення про розкриття інформації емітентами цінних паперів</w:t>
      </w:r>
      <w:r w:rsidRPr="00056770">
        <w:rPr>
          <w:bCs/>
          <w:sz w:val="20"/>
          <w:szCs w:val="20"/>
          <w:lang w:eastAsia="uk-UA"/>
        </w:rPr>
        <w:t xml:space="preserve"> </w:t>
      </w:r>
      <w:r w:rsidRPr="00056770">
        <w:rPr>
          <w:bCs/>
          <w:sz w:val="20"/>
          <w:szCs w:val="20"/>
          <w:lang w:val="uk-UA" w:eastAsia="uk-UA"/>
        </w:rPr>
        <w:t>(пункт 6 глави 1 розділу III)</w:t>
      </w:r>
    </w:p>
    <w:p w:rsidR="00056770" w:rsidRPr="00056770" w:rsidRDefault="00056770" w:rsidP="00056770">
      <w:pPr>
        <w:spacing w:after="300"/>
        <w:ind w:left="180" w:hanging="180"/>
        <w:jc w:val="center"/>
        <w:outlineLvl w:val="2"/>
        <w:rPr>
          <w:b/>
          <w:bCs/>
          <w:color w:val="000000"/>
          <w:sz w:val="26"/>
          <w:szCs w:val="26"/>
          <w:lang w:val="uk-UA" w:eastAsia="uk-UA"/>
        </w:rPr>
      </w:pPr>
      <w:r w:rsidRPr="00056770">
        <w:rPr>
          <w:b/>
          <w:bCs/>
          <w:color w:val="000000"/>
          <w:sz w:val="28"/>
          <w:szCs w:val="28"/>
          <w:lang w:eastAsia="uk-UA"/>
        </w:rPr>
        <w:t>2</w:t>
      </w:r>
      <w:r w:rsidRPr="00056770">
        <w:rPr>
          <w:b/>
          <w:bCs/>
          <w:sz w:val="26"/>
          <w:szCs w:val="26"/>
          <w:lang w:val="uk-UA" w:eastAsia="uk-UA"/>
        </w:rPr>
        <w:t>. Відомості про прийняття рішення про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93"/>
        <w:gridCol w:w="1527"/>
        <w:gridCol w:w="1646"/>
        <w:gridCol w:w="1949"/>
        <w:gridCol w:w="2522"/>
      </w:tblGrid>
      <w:tr w:rsidR="00056770" w:rsidRPr="00056770" w:rsidTr="00BE3733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2" w:name="OLE_LINK3"/>
            <w:bookmarkStart w:id="3" w:name="OLE_LINK4"/>
            <w:bookmarkStart w:id="4" w:name="OLE_LINK7"/>
            <w:r w:rsidRPr="00056770">
              <w:rPr>
                <w:b/>
                <w:sz w:val="20"/>
                <w:szCs w:val="20"/>
                <w:lang w:val="uk-UA" w:eastAsia="uk-UA"/>
              </w:rPr>
              <w:t xml:space="preserve">Ринкова вартість майна або послуг, що є предметом правочину </w:t>
            </w:r>
          </w:p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5" w:name="OLE_LINK8"/>
            <w:bookmarkStart w:id="6" w:name="OLE_LINK9"/>
            <w:r w:rsidRPr="00056770">
              <w:rPr>
                <w:b/>
                <w:sz w:val="20"/>
                <w:szCs w:val="20"/>
                <w:lang w:val="uk-UA" w:eastAsia="uk-UA"/>
              </w:rPr>
              <w:t>(тис. грн)</w:t>
            </w:r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bookmarkStart w:id="7" w:name="OLE_LINK5"/>
            <w:bookmarkStart w:id="8" w:name="OLE_LINK6"/>
            <w:bookmarkStart w:id="9" w:name="OLE_LINK10"/>
            <w:r w:rsidRPr="00056770">
              <w:rPr>
                <w:b/>
                <w:sz w:val="20"/>
                <w:szCs w:val="20"/>
                <w:lang w:val="uk-UA" w:eastAsia="uk-UA"/>
              </w:rPr>
              <w:t xml:space="preserve"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</w:t>
            </w:r>
          </w:p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  <w:bookmarkEnd w:id="7"/>
            <w:bookmarkEnd w:id="8"/>
            <w:bookmarkEnd w:id="9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eastAsia="uk-UA"/>
              </w:rPr>
              <w:t xml:space="preserve">URL-адреса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сторінки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власного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056770">
              <w:rPr>
                <w:b/>
                <w:sz w:val="20"/>
                <w:szCs w:val="20"/>
                <w:lang w:eastAsia="uk-UA"/>
              </w:rPr>
              <w:t>веб-сайту</w:t>
            </w:r>
            <w:proofErr w:type="gramEnd"/>
            <w:r w:rsidRPr="00056770">
              <w:rPr>
                <w:b/>
                <w:sz w:val="20"/>
                <w:szCs w:val="20"/>
                <w:lang w:eastAsia="uk-UA"/>
              </w:rPr>
              <w:t xml:space="preserve">, на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якій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розміщений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витяг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з протоколу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загальних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зборів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акціонерів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засідання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наглядової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ради, на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яких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>/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якому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прийняте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56770">
              <w:rPr>
                <w:b/>
                <w:sz w:val="20"/>
                <w:szCs w:val="20"/>
                <w:lang w:eastAsia="uk-UA"/>
              </w:rPr>
              <w:t>рішення</w:t>
            </w:r>
            <w:proofErr w:type="spellEnd"/>
            <w:r w:rsidRPr="00056770">
              <w:rPr>
                <w:b/>
                <w:sz w:val="20"/>
                <w:szCs w:val="20"/>
                <w:lang w:eastAsia="uk-UA"/>
              </w:rPr>
              <w:t>*</w:t>
            </w:r>
          </w:p>
        </w:tc>
      </w:tr>
      <w:tr w:rsidR="00056770" w:rsidRPr="00056770" w:rsidTr="00BE3733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70" w:rsidRPr="00056770" w:rsidRDefault="00056770" w:rsidP="00056770">
            <w:pPr>
              <w:jc w:val="center"/>
              <w:rPr>
                <w:b/>
                <w:sz w:val="20"/>
                <w:szCs w:val="20"/>
                <w:lang w:val="en-US" w:eastAsia="uk-UA"/>
              </w:rPr>
            </w:pPr>
            <w:r w:rsidRPr="00056770">
              <w:rPr>
                <w:b/>
                <w:sz w:val="20"/>
                <w:szCs w:val="20"/>
                <w:lang w:val="en-US" w:eastAsia="uk-UA"/>
              </w:rPr>
              <w:t>6</w:t>
            </w:r>
          </w:p>
        </w:tc>
      </w:tr>
      <w:tr w:rsidR="00056770" w:rsidRPr="00056770" w:rsidTr="00BE3733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0" w:rsidRPr="00056770" w:rsidRDefault="00056770" w:rsidP="0005677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56770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0" w:rsidRPr="00056770" w:rsidRDefault="00056770" w:rsidP="0005677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56770">
              <w:rPr>
                <w:sz w:val="20"/>
                <w:szCs w:val="20"/>
                <w:lang w:val="uk-UA" w:eastAsia="uk-UA"/>
              </w:rPr>
              <w:t>16.09.2021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0" w:rsidRPr="00056770" w:rsidRDefault="00056770" w:rsidP="0005677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56770">
              <w:rPr>
                <w:sz w:val="20"/>
                <w:szCs w:val="20"/>
                <w:lang w:val="uk-UA" w:eastAsia="uk-UA"/>
              </w:rPr>
              <w:t>30000.000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0" w:rsidRPr="00056770" w:rsidRDefault="00056770" w:rsidP="0005677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56770">
              <w:rPr>
                <w:sz w:val="20"/>
                <w:szCs w:val="20"/>
                <w:lang w:val="uk-UA" w:eastAsia="uk-UA"/>
              </w:rPr>
              <w:t>43146.000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0" w:rsidRPr="00056770" w:rsidRDefault="00056770" w:rsidP="0005677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56770">
              <w:rPr>
                <w:sz w:val="20"/>
                <w:szCs w:val="20"/>
                <w:lang w:val="uk-UA" w:eastAsia="uk-UA"/>
              </w:rPr>
              <w:t>69.53136000000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70" w:rsidRPr="00056770" w:rsidRDefault="00056770" w:rsidP="0005677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056770">
              <w:rPr>
                <w:sz w:val="20"/>
                <w:szCs w:val="20"/>
                <w:lang w:val="en-US" w:eastAsia="uk-UA"/>
              </w:rPr>
              <w:t>http</w:t>
            </w:r>
            <w:r w:rsidRPr="00056770">
              <w:rPr>
                <w:sz w:val="20"/>
                <w:szCs w:val="20"/>
                <w:lang w:val="uk-UA" w:eastAsia="uk-UA"/>
              </w:rPr>
              <w:t>://</w:t>
            </w:r>
            <w:r w:rsidRPr="00056770">
              <w:rPr>
                <w:sz w:val="20"/>
                <w:szCs w:val="20"/>
                <w:lang w:val="en-US" w:eastAsia="uk-UA"/>
              </w:rPr>
              <w:t>www</w:t>
            </w:r>
            <w:r w:rsidRPr="00056770">
              <w:rPr>
                <w:sz w:val="20"/>
                <w:szCs w:val="20"/>
                <w:lang w:val="uk-UA" w:eastAsia="uk-UA"/>
              </w:rPr>
              <w:t>.</w:t>
            </w:r>
            <w:proofErr w:type="spellStart"/>
            <w:r w:rsidRPr="00056770">
              <w:rPr>
                <w:sz w:val="20"/>
                <w:szCs w:val="20"/>
                <w:lang w:val="en-US" w:eastAsia="uk-UA"/>
              </w:rPr>
              <w:t>bilshryba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>.</w:t>
            </w:r>
            <w:proofErr w:type="spellStart"/>
            <w:r w:rsidRPr="00056770">
              <w:rPr>
                <w:sz w:val="20"/>
                <w:szCs w:val="20"/>
                <w:lang w:val="en-US" w:eastAsia="uk-UA"/>
              </w:rPr>
              <w:t>prat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>.</w:t>
            </w:r>
            <w:proofErr w:type="spellStart"/>
            <w:r w:rsidRPr="00056770">
              <w:rPr>
                <w:sz w:val="20"/>
                <w:szCs w:val="20"/>
                <w:lang w:val="en-US" w:eastAsia="uk-UA"/>
              </w:rPr>
              <w:t>ua</w:t>
            </w:r>
            <w:proofErr w:type="spellEnd"/>
          </w:p>
        </w:tc>
      </w:tr>
      <w:tr w:rsidR="00056770" w:rsidRPr="00056770" w:rsidTr="00BE3733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70" w:rsidRPr="00056770" w:rsidRDefault="00056770" w:rsidP="00056770">
            <w:pPr>
              <w:rPr>
                <w:b/>
                <w:sz w:val="20"/>
                <w:szCs w:val="20"/>
                <w:lang w:val="en-US" w:eastAsia="uk-UA"/>
              </w:rPr>
            </w:pPr>
            <w:r w:rsidRPr="00056770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056770" w:rsidRPr="00056770" w:rsidTr="00BE3733">
        <w:trPr>
          <w:trHeight w:val="342"/>
        </w:trPr>
        <w:tc>
          <w:tcPr>
            <w:tcW w:w="10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770" w:rsidRPr="00056770" w:rsidRDefault="00056770" w:rsidP="00056770">
            <w:pPr>
              <w:rPr>
                <w:sz w:val="20"/>
                <w:szCs w:val="20"/>
                <w:lang w:eastAsia="uk-UA"/>
              </w:rPr>
            </w:pPr>
            <w:r w:rsidRPr="00056770">
              <w:rPr>
                <w:sz w:val="20"/>
                <w:szCs w:val="20"/>
                <w:lang w:val="uk-UA" w:eastAsia="uk-UA"/>
              </w:rPr>
              <w:t xml:space="preserve">Загальними зборами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акцiонерiв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16.09.2021р. прийнято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про надання згоди на вчинення значного правочину, а саме отримання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емiтентом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банкiвських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кредитiв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на оновлення парку основних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засобiв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та на поповнення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обiгових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коштiв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, а також на передачу в заставу майна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з метою забезпечення виконання його зобов'язань по отриманих кредитах. Ринкова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правочину: 30000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.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Вартiсть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: 43146 тис. грн.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Спiввiдношення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ринкової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майна або послуг, що є предметом правочину до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вартостi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активiв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за даними останньої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рiчної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фiнансової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звiтностi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(у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вiдсотках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): 69,531 %. Загальна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емiтента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: 1924633.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, що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зареєстрованi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для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участi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у загальних зборах: 1924633.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Кiлькiсть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голосуючих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акцiй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, що проголосували: "за" прийняття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- 1924633; "проти" прийняття </w:t>
            </w:r>
            <w:proofErr w:type="spellStart"/>
            <w:r w:rsidRPr="00056770">
              <w:rPr>
                <w:sz w:val="20"/>
                <w:szCs w:val="20"/>
                <w:lang w:val="uk-UA" w:eastAsia="uk-UA"/>
              </w:rPr>
              <w:t>рiшення</w:t>
            </w:r>
            <w:proofErr w:type="spellEnd"/>
            <w:r w:rsidRPr="00056770">
              <w:rPr>
                <w:sz w:val="20"/>
                <w:szCs w:val="20"/>
                <w:lang w:val="uk-UA" w:eastAsia="uk-UA"/>
              </w:rPr>
              <w:t xml:space="preserve"> - 0.</w:t>
            </w:r>
          </w:p>
        </w:tc>
      </w:tr>
    </w:tbl>
    <w:p w:rsidR="00056770" w:rsidRPr="00056770" w:rsidRDefault="00056770" w:rsidP="00056770">
      <w:pPr>
        <w:rPr>
          <w:lang w:eastAsia="uk-UA"/>
        </w:rPr>
      </w:pPr>
    </w:p>
    <w:p w:rsidR="00056770" w:rsidRPr="00056770" w:rsidRDefault="00056770" w:rsidP="00056770">
      <w:pPr>
        <w:spacing w:before="100" w:beforeAutospacing="1" w:after="100" w:afterAutospacing="1"/>
        <w:ind w:left="720"/>
        <w:outlineLvl w:val="2"/>
        <w:rPr>
          <w:bCs/>
          <w:sz w:val="20"/>
          <w:szCs w:val="20"/>
          <w:lang w:val="en-US" w:eastAsia="uk-UA"/>
        </w:rPr>
      </w:pPr>
      <w:r w:rsidRPr="00056770">
        <w:rPr>
          <w:bCs/>
          <w:sz w:val="20"/>
          <w:szCs w:val="20"/>
          <w:lang w:val="uk-UA" w:eastAsia="uk-UA"/>
        </w:rPr>
        <w:t>* Заповнюють публічні акціонерні товариства.</w:t>
      </w:r>
    </w:p>
    <w:p w:rsidR="00056770" w:rsidRPr="00056770" w:rsidRDefault="00056770" w:rsidP="00056770">
      <w:pPr>
        <w:rPr>
          <w:lang w:val="en-US" w:eastAsia="uk-UA"/>
        </w:rPr>
      </w:pPr>
    </w:p>
    <w:p w:rsidR="003C4C1A" w:rsidRDefault="003C4C1A" w:rsidP="00C86AFD">
      <w:pPr>
        <w:rPr>
          <w:lang w:val="en-US"/>
        </w:rPr>
      </w:pPr>
    </w:p>
    <w:sectPr w:rsidR="003C4C1A" w:rsidSect="0005677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F6"/>
    <w:rsid w:val="00020BCB"/>
    <w:rsid w:val="00056770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A442F"/>
    <w:rsid w:val="006C6B5C"/>
    <w:rsid w:val="007E37D1"/>
    <w:rsid w:val="007F5510"/>
    <w:rsid w:val="008307F6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5711-5B16-422F-8B66-72BB0726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8F0-72A0-4CD0-9AF5-B7EA8412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2808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Титульний аркуш</vt:lpstr>
      <vt:lpstr>                                          Титульний аркуш</vt:lpstr>
    </vt:vector>
  </TitlesOfParts>
  <Company>Reanimator Extreme Edition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SVM</dc:creator>
  <cp:keywords/>
  <cp:lastModifiedBy>SVM</cp:lastModifiedBy>
  <cp:revision>2</cp:revision>
  <cp:lastPrinted>2013-07-11T13:29:00Z</cp:lastPrinted>
  <dcterms:created xsi:type="dcterms:W3CDTF">2021-09-19T23:25:00Z</dcterms:created>
  <dcterms:modified xsi:type="dcterms:W3CDTF">2021-09-19T23:25:00Z</dcterms:modified>
</cp:coreProperties>
</file>